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Pr="00D6563A" w:rsidRDefault="00B15F7A" w:rsidP="00B15F7A">
      <w:pPr>
        <w:jc w:val="right"/>
        <w:rPr>
          <w:color w:val="FF0000"/>
        </w:rPr>
      </w:pPr>
      <w:bookmarkStart w:id="0" w:name="_GoBack"/>
      <w:bookmarkEnd w:id="0"/>
    </w:p>
    <w:p w:rsidR="00B15F7A" w:rsidRPr="006366A8" w:rsidRDefault="00B15F7A" w:rsidP="00B15F7A">
      <w:pPr>
        <w:jc w:val="right"/>
      </w:pPr>
      <w:r w:rsidRPr="006366A8">
        <w:t xml:space="preserve">   Załącznik nr </w:t>
      </w:r>
      <w:r w:rsidR="00D24758">
        <w:t>4</w:t>
      </w:r>
      <w:r w:rsidRPr="006366A8">
        <w:t xml:space="preserve"> </w:t>
      </w:r>
    </w:p>
    <w:p w:rsidR="00A83B0D" w:rsidRPr="006366A8" w:rsidRDefault="00A83B0D">
      <w:pPr>
        <w:rPr>
          <w:b/>
        </w:rPr>
      </w:pPr>
    </w:p>
    <w:p w:rsidR="006C1D4C" w:rsidRPr="006366A8" w:rsidRDefault="006C1D4C" w:rsidP="006C1D4C">
      <w:pPr>
        <w:jc w:val="right"/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FORMULARZ WYLICZENIA CENY </w:t>
      </w: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KONSERWACJA W BRANŻY </w:t>
      </w:r>
      <w:r w:rsidR="00CD77C3">
        <w:rPr>
          <w:b/>
        </w:rPr>
        <w:t>ELEKTRYCZNEJ</w:t>
      </w:r>
    </w:p>
    <w:p w:rsidR="006C1D4C" w:rsidRPr="006366A8" w:rsidRDefault="006C1D4C" w:rsidP="006C1D4C">
      <w:pPr>
        <w:jc w:val="center"/>
        <w:rPr>
          <w:b/>
        </w:rPr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Wynagrodzenie ryczałtowe za konserwację w branży </w:t>
      </w:r>
      <w:r w:rsidR="00CD77C3">
        <w:rPr>
          <w:b/>
        </w:rPr>
        <w:t>elektrycznej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Stawka za 1m</w:t>
            </w:r>
            <w:r w:rsidRPr="006366A8">
              <w:rPr>
                <w:b/>
                <w:vertAlign w:val="superscript"/>
              </w:rPr>
              <w:t>2</w:t>
            </w:r>
            <w:r w:rsidRPr="006366A8"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brutto za 1 miesiąc</w:t>
            </w:r>
          </w:p>
        </w:tc>
      </w:tr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366A8" w:rsidP="007D5D97">
            <w:r w:rsidRPr="006366A8">
              <w:t>1</w:t>
            </w:r>
            <w:r w:rsidR="006C1D4C" w:rsidRPr="006366A8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r w:rsidRPr="006366A8">
              <w:t>Lokale użytkowe w budynkach komunalnych zarządzanych przez PGKiM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526AB2" w:rsidP="007D5D97">
            <w:pPr>
              <w:rPr>
                <w:color w:val="FF0000"/>
              </w:rPr>
            </w:pPr>
            <w:r>
              <w:t>1 969,58</w:t>
            </w:r>
            <w:r w:rsidR="006C1D4C" w:rsidRPr="006366A8">
              <w:t>m</w:t>
            </w:r>
            <w:r w:rsidR="006C1D4C" w:rsidRPr="006366A8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</w:tr>
    </w:tbl>
    <w:p w:rsidR="006C1D4C" w:rsidRPr="00D6563A" w:rsidRDefault="006C1D4C" w:rsidP="006C1D4C">
      <w:pPr>
        <w:rPr>
          <w:b/>
          <w:color w:val="FF0000"/>
        </w:rPr>
      </w:pPr>
    </w:p>
    <w:p w:rsidR="006C1D4C" w:rsidRPr="00D6563A" w:rsidRDefault="006C1D4C" w:rsidP="006C1D4C">
      <w:pPr>
        <w:rPr>
          <w:b/>
          <w:color w:val="FF0000"/>
        </w:rPr>
      </w:pPr>
    </w:p>
    <w:p w:rsidR="006C1D4C" w:rsidRPr="006366A8" w:rsidRDefault="006C1D4C" w:rsidP="006C1D4C">
      <w:pPr>
        <w:rPr>
          <w:b/>
        </w:rPr>
      </w:pPr>
      <w:r w:rsidRPr="006366A8">
        <w:rPr>
          <w:b/>
        </w:rPr>
        <w:t>Wynagrodzenie za okres 12 miesięcy ogółem:</w:t>
      </w:r>
    </w:p>
    <w:p w:rsidR="006C1D4C" w:rsidRPr="006366A8" w:rsidRDefault="006C1D4C" w:rsidP="006C1D4C">
      <w:pPr>
        <w:rPr>
          <w:b/>
        </w:rPr>
      </w:pPr>
    </w:p>
    <w:p w:rsidR="006C1D4C" w:rsidRPr="006366A8" w:rsidRDefault="006C1D4C" w:rsidP="006C1D4C">
      <w:r w:rsidRPr="006366A8">
        <w:t>Netto……………………………………………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Równowartość podatku VAT………………………………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Brutto…………………………………………..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/miejscowość, data/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/podpis i pieczęć osoby lub osób uprawnionych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6366A8">
        <w:rPr>
          <w:rFonts w:eastAsia="Times New Roman" w:cs="Tahoma"/>
          <w:sz w:val="16"/>
          <w:szCs w:val="16"/>
        </w:rPr>
        <w:t xml:space="preserve"> do reprezentowania wykonawcy/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/>
    <w:sectPr w:rsidR="006C1D4C" w:rsidRPr="00636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526AB2"/>
    <w:rsid w:val="005A1B70"/>
    <w:rsid w:val="006366A8"/>
    <w:rsid w:val="006A2F34"/>
    <w:rsid w:val="006C1D4C"/>
    <w:rsid w:val="007822C8"/>
    <w:rsid w:val="008E5550"/>
    <w:rsid w:val="00A83B0D"/>
    <w:rsid w:val="00B15F7A"/>
    <w:rsid w:val="00BB02C5"/>
    <w:rsid w:val="00CD77C3"/>
    <w:rsid w:val="00D24758"/>
    <w:rsid w:val="00D6563A"/>
    <w:rsid w:val="00EA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77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7C3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2023-12-08T08:17:00Z</cp:lastPrinted>
  <dcterms:created xsi:type="dcterms:W3CDTF">2025-11-12T13:34:00Z</dcterms:created>
  <dcterms:modified xsi:type="dcterms:W3CDTF">2025-11-12T13:34:00Z</dcterms:modified>
</cp:coreProperties>
</file>